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2B8B" w:rsidRDefault="003A407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4937760</wp:posOffset>
            </wp:positionH>
            <wp:positionV relativeFrom="page">
              <wp:posOffset>1371600</wp:posOffset>
            </wp:positionV>
            <wp:extent cx="1508760" cy="374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1290955</wp:posOffset>
            </wp:positionH>
            <wp:positionV relativeFrom="page">
              <wp:posOffset>1071245</wp:posOffset>
            </wp:positionV>
            <wp:extent cx="1051560" cy="97409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282B8B" w:rsidRDefault="000F07C7">
      <w:pPr>
        <w:tabs>
          <w:tab w:val="left" w:pos="3220"/>
          <w:tab w:val="left" w:pos="4440"/>
          <w:tab w:val="left" w:pos="6240"/>
          <w:tab w:val="left" w:pos="7640"/>
          <w:tab w:val="left" w:pos="8220"/>
        </w:tabs>
        <w:spacing w:line="0" w:lineRule="atLeast"/>
        <w:ind w:left="1660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7"/>
        </w:rPr>
        <w:t>RENZO TRISOTTI MARTÍNEZ</w:t>
      </w:r>
      <w:r w:rsidR="00282B8B">
        <w:rPr>
          <w:rFonts w:ascii="Times New Roman" w:eastAsia="Times New Roman" w:hAnsi="Times New Roman"/>
          <w:b/>
          <w:sz w:val="27"/>
        </w:rPr>
        <w:t>,</w:t>
      </w:r>
      <w:r w:rsidR="00282B8B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7"/>
        </w:rPr>
        <w:t>Diputado</w:t>
      </w:r>
      <w:r w:rsidR="00282B8B">
        <w:rPr>
          <w:rFonts w:ascii="Times New Roman" w:eastAsia="Times New Roman" w:hAnsi="Times New Roman"/>
        </w:rPr>
        <w:tab/>
      </w:r>
      <w:r w:rsidR="00282B8B">
        <w:rPr>
          <w:rFonts w:ascii="Times New Roman" w:eastAsia="Times New Roman" w:hAnsi="Times New Roman"/>
          <w:b/>
          <w:sz w:val="27"/>
        </w:rPr>
        <w:t>de</w:t>
      </w:r>
      <w:r w:rsidR="00282B8B">
        <w:rPr>
          <w:rFonts w:ascii="Times New Roman" w:eastAsia="Times New Roman" w:hAnsi="Times New Roman"/>
        </w:rPr>
        <w:tab/>
      </w:r>
      <w:r w:rsidR="00282B8B">
        <w:rPr>
          <w:rFonts w:ascii="Times New Roman" w:eastAsia="Times New Roman" w:hAnsi="Times New Roman"/>
          <w:b/>
          <w:sz w:val="25"/>
        </w:rPr>
        <w:t>la</w:t>
      </w:r>
    </w:p>
    <w:p w:rsidR="00282B8B" w:rsidRDefault="00282B8B">
      <w:pPr>
        <w:spacing w:line="153" w:lineRule="exact"/>
        <w:rPr>
          <w:rFonts w:ascii="Times New Roman" w:eastAsia="Times New Roman" w:hAnsi="Times New Roman"/>
          <w:sz w:val="24"/>
        </w:rPr>
      </w:pPr>
    </w:p>
    <w:p w:rsidR="00282B8B" w:rsidRDefault="00282B8B" w:rsidP="003A4076">
      <w:pPr>
        <w:spacing w:line="36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7"/>
        </w:rPr>
        <w:t>República</w:t>
      </w:r>
      <w:r>
        <w:rPr>
          <w:rFonts w:ascii="Times New Roman" w:eastAsia="Times New Roman" w:hAnsi="Times New Roman"/>
          <w:sz w:val="27"/>
        </w:rPr>
        <w:t>, manifiesta su apoyo y patrocinio a la iniciativa juvenil de ley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impulsada por los y las estudiantes del Colegio Adolfo Beyzaga Ovando de la ciudad de Arica, Región Arica y Parinaco</w:t>
      </w:r>
      <w:r w:rsidR="00EA73AA">
        <w:rPr>
          <w:rFonts w:ascii="Times New Roman" w:eastAsia="Times New Roman" w:hAnsi="Times New Roman"/>
          <w:sz w:val="27"/>
        </w:rPr>
        <w:t xml:space="preserve">ta, con el proyecto </w:t>
      </w:r>
      <w:r w:rsidR="00E229C3" w:rsidRPr="00E229C3">
        <w:rPr>
          <w:rFonts w:ascii="Times New Roman" w:eastAsia="Times New Roman" w:hAnsi="Times New Roman"/>
          <w:sz w:val="27"/>
        </w:rPr>
        <w:t>“Extensión del postnatal para madres y padres</w:t>
      </w:r>
      <w:r w:rsidR="003A4076" w:rsidRPr="00E229C3">
        <w:rPr>
          <w:rFonts w:ascii="Times New Roman" w:eastAsia="Times New Roman" w:hAnsi="Times New Roman"/>
          <w:sz w:val="27"/>
        </w:rPr>
        <w:t>”</w:t>
      </w:r>
      <w:r w:rsidR="003A4076">
        <w:rPr>
          <w:rFonts w:ascii="Times New Roman" w:eastAsia="Times New Roman" w:hAnsi="Times New Roman"/>
          <w:b/>
          <w:sz w:val="27"/>
        </w:rPr>
        <w:t>.</w:t>
      </w: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361" w:lineRule="auto"/>
        <w:ind w:firstLine="1656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La propuesta de</w:t>
      </w:r>
      <w:r w:rsidR="00E229C3">
        <w:rPr>
          <w:rFonts w:ascii="Times New Roman" w:eastAsia="Times New Roman" w:hAnsi="Times New Roman"/>
          <w:sz w:val="27"/>
        </w:rPr>
        <w:t xml:space="preserve"> modificación de</w:t>
      </w:r>
      <w:bookmarkStart w:id="0" w:name="_GoBack"/>
      <w:bookmarkEnd w:id="0"/>
      <w:r>
        <w:rPr>
          <w:rFonts w:ascii="Times New Roman" w:eastAsia="Times New Roman" w:hAnsi="Times New Roman"/>
          <w:sz w:val="27"/>
        </w:rPr>
        <w:t xml:space="preserve"> ley con la que el colegio antes aludido participa del Torneo Delibera en su versión </w:t>
      </w:r>
      <w:r w:rsidR="003A4076">
        <w:rPr>
          <w:rFonts w:ascii="Times New Roman" w:eastAsia="Times New Roman" w:hAnsi="Times New Roman"/>
          <w:sz w:val="27"/>
        </w:rPr>
        <w:t>2018</w:t>
      </w:r>
      <w:r w:rsidR="00F33712">
        <w:rPr>
          <w:rFonts w:ascii="Times New Roman" w:eastAsia="Times New Roman" w:hAnsi="Times New Roman"/>
          <w:sz w:val="27"/>
        </w:rPr>
        <w:t>, c</w:t>
      </w:r>
      <w:r>
        <w:rPr>
          <w:rFonts w:ascii="Times New Roman" w:eastAsia="Times New Roman" w:hAnsi="Times New Roman"/>
          <w:sz w:val="27"/>
        </w:rPr>
        <w:t>ompetencia organizada por la Biblioteca del Congreso Nacional (BCN), representa un real aporte al objetivo de contribuir con el bienestar general y/o transversal de la nación.</w:t>
      </w: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3A407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40005</wp:posOffset>
            </wp:positionV>
            <wp:extent cx="3738245" cy="1676400"/>
            <wp:effectExtent l="0" t="0" r="0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5" t="25378" r="35313" b="4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07C7" w:rsidRDefault="000F07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07C7" w:rsidRDefault="000F07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2B8B" w:rsidRDefault="00282B8B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0F07C7" w:rsidRDefault="000F07C7">
      <w:pPr>
        <w:spacing w:line="239" w:lineRule="auto"/>
        <w:jc w:val="right"/>
        <w:rPr>
          <w:rFonts w:ascii="Times New Roman" w:eastAsia="Times New Roman" w:hAnsi="Times New Roman"/>
          <w:sz w:val="27"/>
        </w:rPr>
      </w:pPr>
    </w:p>
    <w:p w:rsidR="000F07C7" w:rsidRDefault="000F07C7">
      <w:pPr>
        <w:spacing w:line="239" w:lineRule="auto"/>
        <w:jc w:val="right"/>
        <w:rPr>
          <w:rFonts w:ascii="Times New Roman" w:eastAsia="Times New Roman" w:hAnsi="Times New Roman"/>
          <w:sz w:val="27"/>
        </w:rPr>
      </w:pPr>
    </w:p>
    <w:p w:rsidR="000F07C7" w:rsidRDefault="000F07C7">
      <w:pPr>
        <w:spacing w:line="239" w:lineRule="auto"/>
        <w:jc w:val="right"/>
        <w:rPr>
          <w:rFonts w:ascii="Times New Roman" w:eastAsia="Times New Roman" w:hAnsi="Times New Roman"/>
          <w:sz w:val="27"/>
        </w:rPr>
      </w:pPr>
    </w:p>
    <w:p w:rsidR="000F07C7" w:rsidRDefault="000F07C7">
      <w:pPr>
        <w:spacing w:line="239" w:lineRule="auto"/>
        <w:jc w:val="right"/>
        <w:rPr>
          <w:rFonts w:ascii="Times New Roman" w:eastAsia="Times New Roman" w:hAnsi="Times New Roman"/>
          <w:sz w:val="27"/>
        </w:rPr>
      </w:pPr>
    </w:p>
    <w:p w:rsidR="000F07C7" w:rsidRDefault="000F07C7">
      <w:pPr>
        <w:spacing w:line="239" w:lineRule="auto"/>
        <w:jc w:val="right"/>
        <w:rPr>
          <w:rFonts w:ascii="Times New Roman" w:eastAsia="Times New Roman" w:hAnsi="Times New Roman"/>
          <w:sz w:val="27"/>
        </w:rPr>
      </w:pPr>
    </w:p>
    <w:p w:rsidR="00282B8B" w:rsidRDefault="000F07C7">
      <w:pPr>
        <w:spacing w:line="239" w:lineRule="auto"/>
        <w:jc w:val="righ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ARICA</w:t>
      </w:r>
      <w:r w:rsidR="00282B8B">
        <w:rPr>
          <w:rFonts w:ascii="Times New Roman" w:eastAsia="Times New Roman" w:hAnsi="Times New Roman"/>
          <w:sz w:val="27"/>
        </w:rPr>
        <w:t xml:space="preserve">, </w:t>
      </w:r>
      <w:r w:rsidR="003A4076">
        <w:rPr>
          <w:rFonts w:ascii="Times New Roman" w:eastAsia="Times New Roman" w:hAnsi="Times New Roman"/>
          <w:sz w:val="27"/>
        </w:rPr>
        <w:t>mayo</w:t>
      </w:r>
      <w:r w:rsidR="00282B8B">
        <w:rPr>
          <w:rFonts w:ascii="Times New Roman" w:eastAsia="Times New Roman" w:hAnsi="Times New Roman"/>
          <w:sz w:val="27"/>
        </w:rPr>
        <w:t xml:space="preserve"> de </w:t>
      </w:r>
      <w:r w:rsidR="003A4076">
        <w:rPr>
          <w:rFonts w:ascii="Times New Roman" w:eastAsia="Times New Roman" w:hAnsi="Times New Roman"/>
          <w:sz w:val="27"/>
        </w:rPr>
        <w:t>2018</w:t>
      </w:r>
    </w:p>
    <w:sectPr w:rsidR="00282B8B">
      <w:pgSz w:w="11900" w:h="16840"/>
      <w:pgMar w:top="1440" w:right="1640" w:bottom="1440" w:left="1660" w:header="0" w:footer="0" w:gutter="0"/>
      <w:cols w:space="0" w:equalWidth="0">
        <w:col w:w="8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12"/>
    <w:rsid w:val="000F07C7"/>
    <w:rsid w:val="00282B8B"/>
    <w:rsid w:val="003A4076"/>
    <w:rsid w:val="00E229C3"/>
    <w:rsid w:val="00EA73AA"/>
    <w:rsid w:val="00F3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389C0"/>
  <w15:docId w15:val="{3BCF8BBB-59CB-44E2-8E5B-6730687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Luciano</cp:lastModifiedBy>
  <cp:revision>3</cp:revision>
  <dcterms:created xsi:type="dcterms:W3CDTF">2018-05-29T16:51:00Z</dcterms:created>
  <dcterms:modified xsi:type="dcterms:W3CDTF">2018-06-05T02:32:00Z</dcterms:modified>
</cp:coreProperties>
</file>