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DF" w:rsidRDefault="00E73368"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-476249</wp:posOffset>
            </wp:positionH>
            <wp:positionV relativeFrom="paragraph">
              <wp:posOffset>57150</wp:posOffset>
            </wp:positionV>
            <wp:extent cx="920115" cy="91249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5092065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77DF" w:rsidRDefault="00C777DF"/>
    <w:p w:rsidR="00C777DF" w:rsidRDefault="00C777DF">
      <w:pPr>
        <w:jc w:val="center"/>
      </w:pPr>
    </w:p>
    <w:p w:rsidR="00C777DF" w:rsidRPr="00D548FE" w:rsidRDefault="00E73368" w:rsidP="00D548FE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 w:rsidRPr="00D548FE">
        <w:rPr>
          <w:rFonts w:ascii="Helvetica Neue" w:eastAsia="Helvetica Neue" w:hAnsi="Helvetica Neue" w:cs="Helvetica Neue"/>
          <w:b/>
          <w:sz w:val="28"/>
          <w:szCs w:val="28"/>
        </w:rPr>
        <w:t>CARTA DE PATROCINIO TORNEO DELIBERA 2018</w:t>
      </w:r>
    </w:p>
    <w:p w:rsidR="00C777DF" w:rsidRPr="00D548FE" w:rsidRDefault="00C777DF">
      <w:pPr>
        <w:rPr>
          <w:sz w:val="28"/>
          <w:szCs w:val="28"/>
        </w:rPr>
      </w:pPr>
    </w:p>
    <w:p w:rsidR="00C777DF" w:rsidRPr="00D548FE" w:rsidRDefault="00C777DF">
      <w:pPr>
        <w:rPr>
          <w:sz w:val="28"/>
          <w:szCs w:val="28"/>
        </w:rPr>
      </w:pPr>
    </w:p>
    <w:p w:rsidR="00D548FE" w:rsidRPr="00D548FE" w:rsidRDefault="00D548FE">
      <w:pPr>
        <w:rPr>
          <w:sz w:val="28"/>
          <w:szCs w:val="28"/>
        </w:rPr>
      </w:pPr>
    </w:p>
    <w:p w:rsidR="00D548FE" w:rsidRPr="00D548FE" w:rsidRDefault="00D548FE">
      <w:pPr>
        <w:rPr>
          <w:sz w:val="28"/>
          <w:szCs w:val="28"/>
        </w:rPr>
      </w:pPr>
    </w:p>
    <w:p w:rsidR="00D548FE" w:rsidRPr="00D548FE" w:rsidRDefault="00D548FE">
      <w:pPr>
        <w:rPr>
          <w:sz w:val="28"/>
          <w:szCs w:val="28"/>
        </w:rPr>
      </w:pPr>
    </w:p>
    <w:p w:rsidR="00D548FE" w:rsidRPr="00D548FE" w:rsidRDefault="00D548FE">
      <w:pPr>
        <w:rPr>
          <w:sz w:val="28"/>
          <w:szCs w:val="28"/>
        </w:rPr>
      </w:pPr>
    </w:p>
    <w:p w:rsidR="00C777DF" w:rsidRPr="00D548FE" w:rsidRDefault="00E73368">
      <w:pPr>
        <w:ind w:firstLine="708"/>
        <w:jc w:val="both"/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 w:rsidRPr="00D548FE">
        <w:rPr>
          <w:rFonts w:ascii="Arial" w:eastAsia="Arial" w:hAnsi="Arial" w:cs="Arial"/>
          <w:sz w:val="28"/>
          <w:szCs w:val="28"/>
        </w:rPr>
        <w:t>En el marco de la 10ª versión del Torneo Delibera, organizado por la Biblioteca de</w:t>
      </w:r>
      <w:r w:rsidR="00A90BD1" w:rsidRPr="00D548FE">
        <w:rPr>
          <w:rFonts w:ascii="Arial" w:eastAsia="Arial" w:hAnsi="Arial" w:cs="Arial"/>
          <w:sz w:val="28"/>
          <w:szCs w:val="28"/>
        </w:rPr>
        <w:t xml:space="preserve">l Congreso Nacional, </w:t>
      </w:r>
      <w:r w:rsidR="00D548FE" w:rsidRPr="00D548FE">
        <w:rPr>
          <w:rFonts w:ascii="Arial" w:eastAsia="Arial" w:hAnsi="Arial" w:cs="Arial"/>
          <w:b/>
          <w:sz w:val="28"/>
          <w:szCs w:val="28"/>
        </w:rPr>
        <w:t>Felipe Harboe Bascuñán, Senador de la República</w:t>
      </w:r>
      <w:r w:rsidRPr="00D548FE">
        <w:rPr>
          <w:rFonts w:ascii="Arial" w:eastAsia="Arial" w:hAnsi="Arial" w:cs="Arial"/>
          <w:sz w:val="28"/>
          <w:szCs w:val="28"/>
        </w:rPr>
        <w:t>,</w:t>
      </w:r>
      <w:r w:rsidR="00A90BD1" w:rsidRPr="00D548FE">
        <w:rPr>
          <w:rFonts w:ascii="Arial" w:eastAsia="Arial" w:hAnsi="Arial" w:cs="Arial"/>
          <w:sz w:val="28"/>
          <w:szCs w:val="28"/>
        </w:rPr>
        <w:t xml:space="preserve"> </w:t>
      </w:r>
      <w:r w:rsidRPr="00D548FE">
        <w:rPr>
          <w:rFonts w:ascii="Arial" w:eastAsia="Arial" w:hAnsi="Arial" w:cs="Arial"/>
          <w:sz w:val="28"/>
          <w:szCs w:val="28"/>
        </w:rPr>
        <w:t>hace explícito su patrocinio y adh</w:t>
      </w:r>
      <w:r w:rsidR="00120AA1" w:rsidRPr="00D548FE">
        <w:rPr>
          <w:rFonts w:ascii="Arial" w:eastAsia="Arial" w:hAnsi="Arial" w:cs="Arial"/>
          <w:sz w:val="28"/>
          <w:szCs w:val="28"/>
        </w:rPr>
        <w:t>esión a la Iniciativa Juvenil,</w:t>
      </w:r>
      <w:r w:rsidRPr="00D548FE">
        <w:rPr>
          <w:rFonts w:ascii="Arial" w:eastAsia="Arial" w:hAnsi="Arial" w:cs="Arial"/>
          <w:sz w:val="28"/>
          <w:szCs w:val="28"/>
        </w:rPr>
        <w:t xml:space="preserve"> ‘</w:t>
      </w:r>
      <w:r w:rsidR="00910CAB" w:rsidRPr="00D548FE">
        <w:rPr>
          <w:rFonts w:ascii="Arial" w:eastAsia="Arial" w:hAnsi="Arial" w:cs="Arial"/>
          <w:b/>
          <w:sz w:val="28"/>
          <w:szCs w:val="28"/>
        </w:rPr>
        <w:t>’Legalización de la eutanasia activa</w:t>
      </w:r>
      <w:r w:rsidRPr="00D548FE">
        <w:rPr>
          <w:rFonts w:ascii="Arial" w:eastAsia="Arial" w:hAnsi="Arial" w:cs="Arial"/>
          <w:sz w:val="28"/>
          <w:szCs w:val="28"/>
        </w:rPr>
        <w:t>” del Liceo Bicentenario San José UR, región de Aisén del Gene</w:t>
      </w:r>
      <w:r w:rsidR="00120AA1" w:rsidRPr="00D548FE">
        <w:rPr>
          <w:rFonts w:ascii="Arial" w:eastAsia="Arial" w:hAnsi="Arial" w:cs="Arial"/>
          <w:sz w:val="28"/>
          <w:szCs w:val="28"/>
        </w:rPr>
        <w:t xml:space="preserve">ral Carlos Ibáñez del Campo, esta </w:t>
      </w:r>
      <w:r w:rsidR="00910CAB" w:rsidRPr="00D548FE">
        <w:rPr>
          <w:rFonts w:ascii="Arial" w:eastAsia="Arial" w:hAnsi="Arial" w:cs="Arial"/>
          <w:sz w:val="28"/>
          <w:szCs w:val="28"/>
        </w:rPr>
        <w:t>propone</w:t>
      </w:r>
      <w:r w:rsidR="00120AA1" w:rsidRPr="00D548FE">
        <w:rPr>
          <w:rFonts w:ascii="Arial" w:eastAsia="Arial" w:hAnsi="Arial" w:cs="Arial"/>
          <w:sz w:val="28"/>
          <w:szCs w:val="28"/>
        </w:rPr>
        <w:t xml:space="preserve"> una</w:t>
      </w:r>
      <w:r w:rsidR="00910CAB" w:rsidRPr="00D548FE">
        <w:rPr>
          <w:rFonts w:ascii="Arial" w:eastAsia="Arial" w:hAnsi="Arial" w:cs="Arial"/>
          <w:sz w:val="28"/>
          <w:szCs w:val="28"/>
        </w:rPr>
        <w:t xml:space="preserve"> ley  que consiste en agregar una sección al carnet de identidad en la cual se especifique si la persona está a favor o en contra de la eutanasia, si dicha persona está a favor y padece una enfermedad y cumple ciertos requisitos, como la edad, se le podrá aplicar una eutanasia activa.</w:t>
      </w:r>
    </w:p>
    <w:p w:rsidR="00D548FE" w:rsidRPr="00D548FE" w:rsidRDefault="00D548FE">
      <w:pPr>
        <w:ind w:firstLine="708"/>
        <w:jc w:val="both"/>
        <w:rPr>
          <w:sz w:val="28"/>
          <w:szCs w:val="28"/>
        </w:rPr>
      </w:pPr>
    </w:p>
    <w:p w:rsidR="00D548FE" w:rsidRDefault="00D548FE">
      <w:pPr>
        <w:ind w:firstLine="708"/>
        <w:jc w:val="both"/>
      </w:pPr>
    </w:p>
    <w:p w:rsidR="00D548FE" w:rsidRDefault="00D548FE">
      <w:pPr>
        <w:ind w:firstLine="708"/>
        <w:jc w:val="both"/>
      </w:pPr>
    </w:p>
    <w:p w:rsidR="00D548FE" w:rsidRDefault="00D548FE">
      <w:pPr>
        <w:ind w:firstLine="708"/>
        <w:jc w:val="both"/>
      </w:pPr>
    </w:p>
    <w:p w:rsidR="00D548FE" w:rsidRDefault="004551C6">
      <w:pPr>
        <w:ind w:firstLine="708"/>
        <w:jc w:val="both"/>
      </w:pPr>
      <w:r>
        <w:rPr>
          <w:noProof/>
          <w:sz w:val="20"/>
          <w:szCs w:val="20"/>
          <w:lang w:val="es-CL"/>
        </w:rPr>
        <w:drawing>
          <wp:anchor distT="0" distB="0" distL="114300" distR="114300" simplePos="0" relativeHeight="251658240" behindDoc="1" locked="0" layoutInCell="1" allowOverlap="1" wp14:anchorId="3CB28A75" wp14:editId="28768C10">
            <wp:simplePos x="0" y="0"/>
            <wp:positionH relativeFrom="column">
              <wp:posOffset>2177414</wp:posOffset>
            </wp:positionH>
            <wp:positionV relativeFrom="paragraph">
              <wp:posOffset>64135</wp:posOffset>
            </wp:positionV>
            <wp:extent cx="1704975" cy="571500"/>
            <wp:effectExtent l="0" t="0" r="9525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07E" w:rsidRDefault="00ED507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p w:rsidR="00D548FE" w:rsidRDefault="00D548FE">
      <w:pPr>
        <w:ind w:firstLine="708"/>
        <w:jc w:val="both"/>
      </w:pPr>
    </w:p>
    <w:p w:rsidR="00D548FE" w:rsidRDefault="00D548FE" w:rsidP="00D548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Felipe Harboe Bascuñán</w:t>
      </w:r>
    </w:p>
    <w:p w:rsidR="00D548FE" w:rsidRPr="00D548FE" w:rsidRDefault="00D548FE" w:rsidP="00D548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Senador de la República</w:t>
      </w:r>
    </w:p>
    <w:p w:rsidR="00C777DF" w:rsidRPr="001F00B1" w:rsidRDefault="00C777DF">
      <w:pPr>
        <w:rPr>
          <w:lang w:val="es-CL"/>
        </w:rPr>
      </w:pPr>
    </w:p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C777DF"/>
    <w:p w:rsidR="00C777DF" w:rsidRDefault="00E73368">
      <w:pPr>
        <w:jc w:val="center"/>
      </w:pPr>
      <w:r>
        <w:t>___________________________________</w:t>
      </w:r>
    </w:p>
    <w:p w:rsidR="00C777DF" w:rsidRDefault="00E73368">
      <w:pPr>
        <w:jc w:val="center"/>
        <w:rPr>
          <w:b/>
        </w:rPr>
      </w:pPr>
      <w:r>
        <w:rPr>
          <w:b/>
        </w:rPr>
        <w:t>Nombre y firma</w:t>
      </w:r>
    </w:p>
    <w:p w:rsidR="00C777DF" w:rsidRDefault="00C777DF">
      <w:pPr>
        <w:jc w:val="center"/>
      </w:pPr>
    </w:p>
    <w:p w:rsidR="00C777DF" w:rsidRDefault="00C777DF"/>
    <w:p w:rsidR="00C777DF" w:rsidRDefault="00C777DF"/>
    <w:p w:rsidR="00C777DF" w:rsidRDefault="00C777DF">
      <w:pPr>
        <w:jc w:val="center"/>
      </w:pPr>
    </w:p>
    <w:p w:rsidR="00C777DF" w:rsidRDefault="00C777DF">
      <w:pPr>
        <w:jc w:val="center"/>
      </w:pPr>
    </w:p>
    <w:p w:rsidR="00C777DF" w:rsidRDefault="00E73368">
      <w:pPr>
        <w:jc w:val="right"/>
      </w:pPr>
      <w:r>
        <w:t>Valparaíso, fecha</w:t>
      </w:r>
    </w:p>
    <w:sectPr w:rsidR="00C777DF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DF"/>
    <w:rsid w:val="00120AA1"/>
    <w:rsid w:val="001F00B1"/>
    <w:rsid w:val="004551C6"/>
    <w:rsid w:val="00910CAB"/>
    <w:rsid w:val="00A90BD1"/>
    <w:rsid w:val="00C777DF"/>
    <w:rsid w:val="00D548FE"/>
    <w:rsid w:val="00E73368"/>
    <w:rsid w:val="00E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0992"/>
  <w15:docId w15:val="{2B343D8B-0AF9-4448-9A0F-85507E7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SMARTINEZ</dc:creator>
  <cp:lastModifiedBy>SMARTINEZ</cp:lastModifiedBy>
  <cp:revision>2</cp:revision>
  <dcterms:created xsi:type="dcterms:W3CDTF">2018-05-30T19:13:00Z</dcterms:created>
  <dcterms:modified xsi:type="dcterms:W3CDTF">2018-05-30T19:13:00Z</dcterms:modified>
</cp:coreProperties>
</file>