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  <w:sectPr>
          <w:headerReference r:id="rId6" w:type="default"/>
          <w:footerReference r:id="rId7" w:type="default"/>
          <w:pgSz w:h="15840" w:w="12240"/>
          <w:pgMar w:bottom="940" w:top="1760" w:left="1340" w:right="700" w:header="903" w:footer="7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  <w:sectPr>
          <w:type w:val="continuous"/>
          <w:pgSz w:h="15840" w:w="12240"/>
          <w:pgMar w:bottom="940" w:top="1760" w:left="1340" w:right="700" w:header="903" w:footer="7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546"/>
        </w:tabs>
        <w:spacing w:before="0" w:lineRule="auto"/>
        <w:ind w:left="225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50959" cy="97948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15968" r="1100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959" cy="979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Carta de Patrocinio Torneo Delibera 2019</w:t>
        <w:tab/>
        <w:t xml:space="preserve">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20810" cy="128428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810" cy="1284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5" w:right="1473" w:firstLine="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La Diputada Pablo Kast Sommerhoff 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torga Patrocinio o Adhesión, según corresponda, a la Iniciativa Juvenil de Ley </w:t>
      </w: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Transparencia Contra la Esclavitud Moderna</w:t>
      </w: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presentada por los estudiantes del </w:t>
      </w:r>
      <w:r w:rsidDel="00000000" w:rsidR="00000000" w:rsidRPr="00000000">
        <w:rPr>
          <w:sz w:val="20"/>
          <w:szCs w:val="20"/>
          <w:rtl w:val="0"/>
        </w:rPr>
        <w:t xml:space="preserve">Liceo Camilo Henríquez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Región </w:t>
      </w:r>
      <w:r w:rsidDel="00000000" w:rsidR="00000000" w:rsidRPr="00000000">
        <w:rPr>
          <w:sz w:val="20"/>
          <w:szCs w:val="20"/>
          <w:rtl w:val="0"/>
        </w:rPr>
        <w:t xml:space="preserve">de la Araucanía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 el marco de la versión XI del Torneo Delibera organizado por la Biblioteca del Congreso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27229" cy="1246187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7229" cy="1246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0"/>
          <w:szCs w:val="3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ind w:left="225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26/05/2019</w:t>
        <w:tab/>
        <w:tab/>
        <w:tab/>
        <w:t xml:space="preserve"> </w:t>
        <w:tab/>
        <w:t xml:space="preserve">     (Nombre y firma)</w:t>
      </w:r>
    </w:p>
    <w:sectPr>
      <w:type w:val="continuous"/>
      <w:pgSz w:h="15840" w:w="12240"/>
      <w:pgMar w:bottom="940" w:top="1760" w:left="1340" w:right="700" w:header="903" w:footer="7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48260</wp:posOffset>
          </wp:positionH>
          <wp:positionV relativeFrom="paragraph">
            <wp:posOffset>0</wp:posOffset>
          </wp:positionV>
          <wp:extent cx="2478278" cy="5554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8278" cy="5554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c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5"/>
    </w:pPr>
    <w:rPr>
      <w:rFonts w:ascii="Arial" w:cs="Arial" w:eastAsia="Arial" w:hAnsi="Arial"/>
      <w:sz w:val="22"/>
      <w:szCs w:val="22"/>
    </w:rPr>
  </w:style>
  <w:style w:type="paragraph" w:styleId="Heading2">
    <w:name w:val="heading 2"/>
    <w:basedOn w:val="Normal"/>
    <w:next w:val="Normal"/>
    <w:pPr>
      <w:ind w:left="1199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ind w:left="1199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