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1" w:rsidRDefault="00D66AE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4516755</wp:posOffset>
            </wp:positionH>
            <wp:positionV relativeFrom="paragraph">
              <wp:posOffset>-12980</wp:posOffset>
            </wp:positionV>
            <wp:extent cx="1095375" cy="811530"/>
            <wp:effectExtent l="0" t="0" r="0" b="0"/>
            <wp:wrapNone/>
            <wp:docPr id="223" name="image1.png" descr="Resultado de imagen para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deliber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97560" cy="765175"/>
            <wp:effectExtent l="0" t="0" r="0" b="0"/>
            <wp:wrapTopAndBottom distT="0" distB="0"/>
            <wp:docPr id="225" name="image4.png" descr="insignia CA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signia CAT 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52705</wp:posOffset>
                </wp:positionV>
                <wp:extent cx="2936240" cy="542925"/>
                <wp:effectExtent l="0" t="0" r="0" b="9525"/>
                <wp:wrapSquare wrapText="bothSides" distT="45720" distB="45720" distL="114300" distR="114300"/>
                <wp:docPr id="222" name="22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2B" w:rsidRPr="00584118" w:rsidRDefault="00D66AE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8411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Colegio Academia Tarapacá - Iquique</w:t>
                            </w:r>
                          </w:p>
                          <w:p w:rsidR="00F4162B" w:rsidRPr="00584118" w:rsidRDefault="00D66AE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8411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Equipo “LOS QUE FALTAN”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843915</wp:posOffset>
                </wp:positionH>
                <wp:positionV relativeFrom="paragraph">
                  <wp:posOffset>52705</wp:posOffset>
                </wp:positionV>
                <wp:extent cx="2936240" cy="552450"/>
                <wp:effectExtent b="0" l="0" r="0" t="0"/>
                <wp:wrapSquare wrapText="bothSides" distB="45720" distT="45720" distL="114300" distR="114300"/>
                <wp:docPr id="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624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7321" w:rsidRDefault="00D66A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Delibera 2019</w:t>
      </w:r>
    </w:p>
    <w:p w:rsidR="00317321" w:rsidRDefault="00317321">
      <w:pPr>
        <w:rPr>
          <w:rFonts w:ascii="Times New Roman" w:eastAsia="Times New Roman" w:hAnsi="Times New Roman" w:cs="Times New Roman"/>
        </w:rPr>
      </w:pPr>
    </w:p>
    <w:p w:rsidR="00317321" w:rsidRDefault="00D66AE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CARTA DE PATROCINIO TORNEO DELIBERA 2019</w:t>
      </w:r>
    </w:p>
    <w:p w:rsidR="00317321" w:rsidRDefault="003173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321" w:rsidRDefault="00D66A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 el marco de la 11ª versión del Torneo Delibera, organizado por la Biblioteca del Congreso Nacional, quién firma este documento, hace explícito su patrocinio y adhesión a la Iniciativa Juvenil “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LEY DE ACREDITACIÓN PARA PERSONAS NATURALES E INSTITUCIONES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VINCULADAS CON INFANTES.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del Colegio Academia Tarapacá, región de Tarapacá, la cual propone la formación de un </w:t>
      </w:r>
      <w:r>
        <w:rPr>
          <w:color w:val="000000"/>
          <w:sz w:val="27"/>
          <w:szCs w:val="27"/>
        </w:rPr>
        <w:t>Registro de Acreditación Nacional para las personas naturales, las instituciones civiles y religiosas que estén vinculadas al trabajo y desarrol</w:t>
      </w:r>
      <w:r>
        <w:rPr>
          <w:color w:val="000000"/>
          <w:sz w:val="27"/>
          <w:szCs w:val="27"/>
        </w:rPr>
        <w:t>lo con niños, niñas y adolescentes. Este consiste en un sistema de acreditación a través de entrevistas y test psicológicos regulado por el Estado a través de instituciones con el objetivo de velar el cumplimiento de los Derechos de los niños y su protecci</w:t>
      </w:r>
      <w:r>
        <w:rPr>
          <w:color w:val="000000"/>
          <w:sz w:val="27"/>
          <w:szCs w:val="27"/>
        </w:rPr>
        <w:t>ón integral, adicionalmente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acercar a la ciudadanía a ciertas instituciones que perdieron su credibilidad y prestigio.</w:t>
      </w:r>
    </w:p>
    <w:p w:rsidR="00317321" w:rsidRDefault="00317321">
      <w:pPr>
        <w:jc w:val="both"/>
        <w:rPr>
          <w:rFonts w:ascii="Times New Roman" w:eastAsia="Times New Roman" w:hAnsi="Times New Roman" w:cs="Times New Roman"/>
        </w:rPr>
      </w:pPr>
    </w:p>
    <w:p w:rsidR="00317321" w:rsidRDefault="00D66A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Entrego mi apoyo a esta iniciativa, ya que estas instancias   permiten en los y las jóvenes tener un acercamiento a las problemáticas de nuestro país, permitiendo una sólida formación ciudadana.</w:t>
      </w:r>
    </w:p>
    <w:p w:rsidR="00317321" w:rsidRDefault="00D66A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GB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1377315</wp:posOffset>
            </wp:positionH>
            <wp:positionV relativeFrom="paragraph">
              <wp:posOffset>313690</wp:posOffset>
            </wp:positionV>
            <wp:extent cx="2695575" cy="1847850"/>
            <wp:effectExtent l="0" t="0" r="0" b="0"/>
            <wp:wrapNone/>
            <wp:docPr id="2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321" w:rsidRDefault="00317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21" w:rsidRDefault="00317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317321" w:rsidRDefault="00317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1732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17321"/>
    <w:rsid w:val="00317321"/>
    <w:rsid w:val="00D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Soto Pradenas</dc:creator>
  <cp:lastModifiedBy>fffff rrrrrrr</cp:lastModifiedBy>
  <cp:revision>2</cp:revision>
  <dcterms:created xsi:type="dcterms:W3CDTF">2019-05-30T21:00:00Z</dcterms:created>
  <dcterms:modified xsi:type="dcterms:W3CDTF">2019-05-30T21:00:00Z</dcterms:modified>
</cp:coreProperties>
</file>